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BB" w:rsidRDefault="005E05BB" w:rsidP="00CB28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24F55" w:rsidRDefault="00CB28C9" w:rsidP="00E24F5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4610A">
        <w:rPr>
          <w:rFonts w:asciiTheme="majorBidi" w:hAnsiTheme="majorBidi" w:cstheme="majorBidi" w:hint="cs"/>
          <w:sz w:val="32"/>
          <w:szCs w:val="32"/>
          <w:cs/>
        </w:rPr>
        <w:t xml:space="preserve">         ตาม พ.ร.บ. อาคารชุด มาตรา </w:t>
      </w:r>
      <w:r w:rsidR="0094610A">
        <w:rPr>
          <w:rFonts w:asciiTheme="majorBidi" w:hAnsiTheme="majorBidi" w:cstheme="majorBidi"/>
          <w:sz w:val="32"/>
          <w:szCs w:val="32"/>
        </w:rPr>
        <w:t xml:space="preserve">29 </w:t>
      </w:r>
      <w:r w:rsidR="0094610A">
        <w:rPr>
          <w:rFonts w:asciiTheme="majorBidi" w:hAnsiTheme="majorBidi" w:cstheme="majorBidi" w:hint="cs"/>
          <w:sz w:val="32"/>
          <w:szCs w:val="32"/>
          <w:cs/>
        </w:rPr>
        <w:t>วรร</w:t>
      </w:r>
      <w:r w:rsidR="00E24F55">
        <w:rPr>
          <w:rFonts w:asciiTheme="majorBidi" w:hAnsiTheme="majorBidi" w:cstheme="majorBidi" w:hint="cs"/>
          <w:sz w:val="32"/>
          <w:szCs w:val="32"/>
          <w:cs/>
        </w:rPr>
        <w:t>ค</w:t>
      </w:r>
      <w:r w:rsidR="009461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610A">
        <w:rPr>
          <w:rFonts w:asciiTheme="majorBidi" w:hAnsiTheme="majorBidi" w:cstheme="majorBidi"/>
          <w:sz w:val="32"/>
          <w:szCs w:val="32"/>
        </w:rPr>
        <w:t xml:space="preserve">2 </w:t>
      </w:r>
      <w:r w:rsidR="0094610A">
        <w:rPr>
          <w:rFonts w:asciiTheme="majorBidi" w:hAnsiTheme="majorBidi" w:cstheme="majorBidi" w:hint="cs"/>
          <w:sz w:val="32"/>
          <w:szCs w:val="32"/>
          <w:cs/>
        </w:rPr>
        <w:t>ในกรณีที่ขอจดทะเบียนสิทธิและนิติกรรมโอนกรรมสิทธิ์ในห้องชุด พนักงานเจ้าหน้าที่จะรับจดทะเบียนสิทธิและนิติกรรมได้เมื่อห้องชุดดังกล่าว</w:t>
      </w:r>
      <w:r w:rsidR="00E24F55">
        <w:rPr>
          <w:rFonts w:asciiTheme="majorBidi" w:hAnsiTheme="majorBidi" w:cstheme="majorBidi" w:hint="cs"/>
          <w:sz w:val="32"/>
          <w:szCs w:val="32"/>
          <w:cs/>
        </w:rPr>
        <w:t xml:space="preserve">ปลอดจากหนี้อันเกิดจากค่าใช้จ่ายตามมาตรา </w:t>
      </w:r>
      <w:r w:rsidR="00E24F55">
        <w:rPr>
          <w:rFonts w:asciiTheme="majorBidi" w:hAnsiTheme="majorBidi" w:cstheme="majorBidi"/>
          <w:sz w:val="32"/>
          <w:szCs w:val="32"/>
        </w:rPr>
        <w:t xml:space="preserve">18 </w:t>
      </w:r>
      <w:r w:rsidR="00E24F55">
        <w:rPr>
          <w:rFonts w:asciiTheme="majorBidi" w:hAnsiTheme="majorBidi" w:cstheme="majorBidi" w:hint="cs"/>
          <w:sz w:val="32"/>
          <w:szCs w:val="32"/>
          <w:cs/>
        </w:rPr>
        <w:t>โดยต้องมีหนังสือรับรองการปลอดหนี้ค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>ร</w:t>
      </w:r>
      <w:r w:rsidR="00E24F55">
        <w:rPr>
          <w:rFonts w:asciiTheme="majorBidi" w:hAnsiTheme="majorBidi" w:cstheme="majorBidi" w:hint="cs"/>
          <w:sz w:val="32"/>
          <w:szCs w:val="32"/>
          <w:cs/>
        </w:rPr>
        <w:t>าวที่สุดจากนิติบุคคลอาคารชุดมาแสดง</w:t>
      </w:r>
    </w:p>
    <w:p w:rsidR="00E24F55" w:rsidRDefault="00E24F55" w:rsidP="00E24F55">
      <w:pPr>
        <w:spacing w:after="0" w:line="240" w:lineRule="auto"/>
        <w:ind w:firstLine="720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วรรค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ผู้จัดการต้องดำเนินการออกหนังสือรับรองการปลอดหนี้ตามวรรคสอง ให้แก่เจ้าของร่วมภายใน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>วันนับแต่วันที่ได้รับคำร้องขอและเจ้าของร่วมได้ชำระหนี้อ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นเกิดจากค่าใช้จ่ายตามมาตรา </w:t>
      </w:r>
      <w:r>
        <w:rPr>
          <w:rFonts w:asciiTheme="majorBidi" w:hAnsiTheme="majorBidi" w:cstheme="majorBidi"/>
          <w:sz w:val="32"/>
          <w:szCs w:val="32"/>
        </w:rPr>
        <w:t xml:space="preserve">18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ครบถ้วนแล้ว </w:t>
      </w:r>
    </w:p>
    <w:p w:rsidR="00E24F55" w:rsidRPr="00E24F55" w:rsidRDefault="00E24F55" w:rsidP="00E24F55">
      <w:pPr>
        <w:spacing w:after="0" w:line="240" w:lineRule="auto"/>
        <w:ind w:firstLine="720"/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มาตรา </w:t>
      </w:r>
      <w:r>
        <w:rPr>
          <w:rFonts w:asciiTheme="majorBidi" w:hAnsiTheme="majorBidi" w:cstheme="majorBidi"/>
          <w:sz w:val="32"/>
          <w:szCs w:val="32"/>
        </w:rPr>
        <w:t xml:space="preserve">68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ผู้จัดการไม่ปฎิบัติตามมาตรา </w:t>
      </w:r>
      <w:r>
        <w:rPr>
          <w:rFonts w:asciiTheme="majorBidi" w:hAnsiTheme="majorBidi" w:cstheme="majorBidi"/>
          <w:sz w:val="32"/>
          <w:szCs w:val="32"/>
        </w:rPr>
        <w:t xml:space="preserve">29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วรรค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ต้องระวางโทษปรับไม่เกิน </w:t>
      </w:r>
      <w:r>
        <w:rPr>
          <w:rFonts w:asciiTheme="majorBidi" w:hAnsiTheme="majorBidi" w:cstheme="majorBidi"/>
          <w:sz w:val="32"/>
          <w:szCs w:val="32"/>
        </w:rPr>
        <w:t xml:space="preserve">50,000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และปรับอีกไม่เกินวันละ </w:t>
      </w:r>
      <w:r>
        <w:rPr>
          <w:rFonts w:asciiTheme="majorBidi" w:hAnsiTheme="majorBidi" w:cstheme="majorBidi"/>
          <w:sz w:val="32"/>
          <w:szCs w:val="32"/>
        </w:rPr>
        <w:t xml:space="preserve">500 </w:t>
      </w:r>
      <w:r>
        <w:rPr>
          <w:rFonts w:asciiTheme="majorBidi" w:hAnsiTheme="majorBidi" w:cstheme="majorBidi" w:hint="cs"/>
          <w:sz w:val="32"/>
          <w:szCs w:val="32"/>
          <w:cs/>
        </w:rPr>
        <w:t>บาท ตลอดเวลาที่ยังไม่ปฎิบัติให้ถูกต้อง</w:t>
      </w:r>
    </w:p>
    <w:p w:rsidR="00A540F6" w:rsidRDefault="00E24F55" w:rsidP="0094610A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ดังนั้น </w:t>
      </w:r>
      <w:r w:rsidR="00A540F6" w:rsidRPr="00A540F6">
        <w:rPr>
          <w:rFonts w:asciiTheme="majorBidi" w:hAnsiTheme="majorBidi" w:cstheme="majorBidi" w:hint="cs"/>
          <w:sz w:val="32"/>
          <w:szCs w:val="32"/>
          <w:cs/>
        </w:rPr>
        <w:t xml:space="preserve">ผู้จัดการนิติบุคคลอาคารชุด 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>ปฎิเสธการ</w:t>
      </w:r>
      <w:r w:rsidR="00A540F6" w:rsidRPr="00A540F6">
        <w:rPr>
          <w:rFonts w:asciiTheme="majorBidi" w:hAnsiTheme="majorBidi" w:cstheme="majorBidi" w:hint="cs"/>
          <w:sz w:val="32"/>
          <w:szCs w:val="32"/>
          <w:cs/>
        </w:rPr>
        <w:t xml:space="preserve">ออกหนังสือรับรองการปลอดหนี้ ต้องเป็นหนี้อันเกิดจากค่าใช้จ่ายตามมาตรา </w:t>
      </w:r>
      <w:r w:rsidR="00A540F6" w:rsidRPr="00A540F6">
        <w:rPr>
          <w:rFonts w:asciiTheme="majorBidi" w:hAnsiTheme="majorBidi" w:cstheme="majorBidi"/>
          <w:sz w:val="32"/>
          <w:szCs w:val="32"/>
        </w:rPr>
        <w:t xml:space="preserve">18 </w:t>
      </w:r>
      <w:r w:rsidR="00A540F6" w:rsidRPr="00A540F6">
        <w:rPr>
          <w:rFonts w:asciiTheme="majorBidi" w:hAnsiTheme="majorBidi" w:cstheme="majorBidi" w:hint="cs"/>
          <w:sz w:val="32"/>
          <w:szCs w:val="32"/>
          <w:cs/>
        </w:rPr>
        <w:t>เท่านั้น หากเป็นหนี้อื่นๆเช่น เงินทดแทน ค่าเสียหาย และอื่นๆ จะปฎิเสธออกหนังสือรับรองปลอดหนี้ไม่ได้</w:t>
      </w:r>
    </w:p>
    <w:p w:rsidR="00D617C1" w:rsidRPr="00E47367" w:rsidRDefault="00A540F6" w:rsidP="00D617C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 xml:space="preserve">กรณี </w:t>
      </w:r>
      <w:r w:rsidR="00E24F55">
        <w:rPr>
          <w:rFonts w:asciiTheme="majorBidi" w:hAnsiTheme="majorBidi" w:cstheme="majorBidi" w:hint="cs"/>
          <w:sz w:val="32"/>
          <w:szCs w:val="32"/>
          <w:cs/>
        </w:rPr>
        <w:t xml:space="preserve">ผู้จัดการบ่ายเบี่ยงไม่ยอมออกหนังสือรับรองการปลอดหนี้ หรือออกให้ล่าช้า 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>จน</w:t>
      </w:r>
      <w:r>
        <w:rPr>
          <w:rFonts w:asciiTheme="majorBidi" w:hAnsiTheme="majorBidi" w:cstheme="majorBidi" w:hint="cs"/>
          <w:sz w:val="32"/>
          <w:szCs w:val="32"/>
          <w:cs/>
        </w:rPr>
        <w:t>เป็นเหตุ</w:t>
      </w:r>
      <w:r w:rsidR="00E24F55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>เจ้าของห้องชุด</w:t>
      </w:r>
      <w:r w:rsidR="00E24F55">
        <w:rPr>
          <w:rFonts w:asciiTheme="majorBidi" w:hAnsiTheme="majorBidi" w:cstheme="majorBidi" w:hint="cs"/>
          <w:sz w:val="32"/>
          <w:szCs w:val="32"/>
          <w:cs/>
        </w:rPr>
        <w:t xml:space="preserve">ไม่สามารถจดทะเบียนโอนกรรมสิทธิได้ตามสัญญา 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E24F55">
        <w:rPr>
          <w:rFonts w:asciiTheme="majorBidi" w:hAnsiTheme="majorBidi" w:cstheme="majorBidi" w:hint="cs"/>
          <w:sz w:val="32"/>
          <w:szCs w:val="32"/>
          <w:cs/>
        </w:rPr>
        <w:t>ให้เกิดความเสียหายทางแพ่ง</w:t>
      </w:r>
      <w:r>
        <w:rPr>
          <w:rFonts w:asciiTheme="majorBidi" w:hAnsiTheme="majorBidi" w:cstheme="majorBidi" w:hint="cs"/>
          <w:sz w:val="32"/>
          <w:szCs w:val="32"/>
          <w:cs/>
        </w:rPr>
        <w:t>หรือผิดสัญญา</w:t>
      </w:r>
      <w:r w:rsidR="00E24F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EE6">
        <w:rPr>
          <w:rFonts w:asciiTheme="majorBidi" w:hAnsiTheme="majorBidi" w:cstheme="majorBidi" w:hint="cs"/>
          <w:sz w:val="32"/>
          <w:szCs w:val="32"/>
          <w:cs/>
        </w:rPr>
        <w:t>ผู้จัดการ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>ต้องรับ</w:t>
      </w:r>
      <w:r w:rsidR="00433EE6">
        <w:rPr>
          <w:rFonts w:asciiTheme="majorBidi" w:hAnsiTheme="majorBidi" w:cstheme="majorBidi" w:hint="cs"/>
          <w:sz w:val="32"/>
          <w:szCs w:val="32"/>
          <w:cs/>
        </w:rPr>
        <w:t xml:space="preserve">ผิดตามพ.ร.บ.อาคารชุด มาตรา </w:t>
      </w:r>
      <w:r w:rsidR="00433EE6">
        <w:rPr>
          <w:rFonts w:asciiTheme="majorBidi" w:hAnsiTheme="majorBidi" w:cstheme="majorBidi"/>
          <w:sz w:val="32"/>
          <w:szCs w:val="32"/>
        </w:rPr>
        <w:t xml:space="preserve">68 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>แล้ว ยังต้องรับผิดชอบความเสียหายทางแพ่งอีกด้วย ส่วนการกล่าวโทษร้องทุกข์ตากฎหมาย เจ้าของห้องชุดต้องแจ้งต่อ</w:t>
      </w:r>
      <w:r w:rsidR="00433EE6">
        <w:rPr>
          <w:rFonts w:asciiTheme="majorBidi" w:hAnsiTheme="majorBidi" w:cstheme="majorBidi" w:hint="cs"/>
          <w:sz w:val="32"/>
          <w:szCs w:val="32"/>
          <w:cs/>
        </w:rPr>
        <w:t>เจ้าพนักงานที่ดิน</w:t>
      </w:r>
      <w:bookmarkStart w:id="0" w:name="_GoBack"/>
      <w:bookmarkEnd w:id="0"/>
      <w:r w:rsidR="0000593F">
        <w:rPr>
          <w:rFonts w:asciiTheme="majorBidi" w:hAnsiTheme="majorBidi" w:cstheme="majorBidi" w:hint="cs"/>
          <w:sz w:val="32"/>
          <w:szCs w:val="32"/>
          <w:cs/>
        </w:rPr>
        <w:t xml:space="preserve"> เพื่อให้ดำเนินการกับ</w:t>
      </w:r>
      <w:r w:rsidR="00151CF7">
        <w:rPr>
          <w:rFonts w:asciiTheme="majorBidi" w:hAnsiTheme="majorBidi" w:cstheme="majorBidi" w:hint="cs"/>
          <w:sz w:val="32"/>
          <w:szCs w:val="32"/>
          <w:cs/>
        </w:rPr>
        <w:t>ผู้จัดการ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 xml:space="preserve">มีความผิดตามกฎหมายหรือไม่เพียงใด </w:t>
      </w:r>
      <w:r w:rsidR="00433EE6">
        <w:rPr>
          <w:rFonts w:asciiTheme="majorBidi" w:hAnsiTheme="majorBidi" w:cstheme="majorBidi" w:hint="cs"/>
          <w:sz w:val="32"/>
          <w:szCs w:val="32"/>
          <w:cs/>
        </w:rPr>
        <w:t>หาก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>พบการกระทำผิดต้อง</w:t>
      </w:r>
      <w:r w:rsidR="00433EE6">
        <w:rPr>
          <w:rFonts w:asciiTheme="majorBidi" w:hAnsiTheme="majorBidi" w:cstheme="majorBidi" w:hint="cs"/>
          <w:sz w:val="32"/>
          <w:szCs w:val="32"/>
          <w:cs/>
        </w:rPr>
        <w:t>ดำเนินการ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>แจ้</w:t>
      </w:r>
      <w:r w:rsidR="00433EE6">
        <w:rPr>
          <w:rFonts w:asciiTheme="majorBidi" w:hAnsiTheme="majorBidi" w:cstheme="majorBidi" w:hint="cs"/>
          <w:sz w:val="32"/>
          <w:szCs w:val="32"/>
          <w:cs/>
        </w:rPr>
        <w:t xml:space="preserve">งความร้องทุกข์พนักงานสอบสวน </w:t>
      </w:r>
      <w:r w:rsidR="0000593F">
        <w:rPr>
          <w:rFonts w:asciiTheme="majorBidi" w:hAnsiTheme="majorBidi" w:cstheme="majorBidi" w:hint="cs"/>
          <w:sz w:val="32"/>
          <w:szCs w:val="32"/>
          <w:cs/>
        </w:rPr>
        <w:t>เพื่อให้</w:t>
      </w:r>
      <w:r w:rsidR="00AD4CF3">
        <w:rPr>
          <w:rFonts w:asciiTheme="majorBidi" w:hAnsiTheme="majorBidi" w:cstheme="majorBidi" w:hint="cs"/>
          <w:sz w:val="32"/>
          <w:szCs w:val="32"/>
          <w:cs/>
        </w:rPr>
        <w:t>พนักงานสอบสวนจะมีหมายเรียกผู้จัดการมารับทราบข้อกล่าวหา ดำเนินการฟ้องคดีต่อศาลต่อไป</w:t>
      </w:r>
      <w:r w:rsidR="00151CF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E47367" w:rsidRPr="00E47367" w:rsidRDefault="00E47367" w:rsidP="0094610A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</w:p>
    <w:sectPr w:rsidR="00E47367" w:rsidRPr="00E4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2C"/>
    <w:rsid w:val="00001CDA"/>
    <w:rsid w:val="0000593F"/>
    <w:rsid w:val="000523EC"/>
    <w:rsid w:val="000F142C"/>
    <w:rsid w:val="00151CF7"/>
    <w:rsid w:val="00217670"/>
    <w:rsid w:val="00325DEB"/>
    <w:rsid w:val="003D5288"/>
    <w:rsid w:val="00405F06"/>
    <w:rsid w:val="00433EE6"/>
    <w:rsid w:val="0049224E"/>
    <w:rsid w:val="00523D4A"/>
    <w:rsid w:val="00555064"/>
    <w:rsid w:val="005E05BB"/>
    <w:rsid w:val="00613EDB"/>
    <w:rsid w:val="006C6E9B"/>
    <w:rsid w:val="0077549D"/>
    <w:rsid w:val="00857E67"/>
    <w:rsid w:val="0094610A"/>
    <w:rsid w:val="00990929"/>
    <w:rsid w:val="009E78ED"/>
    <w:rsid w:val="00A540F6"/>
    <w:rsid w:val="00AD4CF3"/>
    <w:rsid w:val="00B32BE0"/>
    <w:rsid w:val="00C40998"/>
    <w:rsid w:val="00CB28C9"/>
    <w:rsid w:val="00D617C1"/>
    <w:rsid w:val="00E24F55"/>
    <w:rsid w:val="00E47367"/>
    <w:rsid w:val="00E4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2017-03-08T14:12:00Z</cp:lastPrinted>
  <dcterms:created xsi:type="dcterms:W3CDTF">2017-03-08T14:17:00Z</dcterms:created>
  <dcterms:modified xsi:type="dcterms:W3CDTF">2017-03-08T14:17:00Z</dcterms:modified>
</cp:coreProperties>
</file>